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02" w:rsidRPr="00965217" w:rsidRDefault="00432609">
      <w:pPr>
        <w:rPr>
          <w:sz w:val="24"/>
          <w:szCs w:val="24"/>
        </w:rPr>
      </w:pPr>
      <w:r w:rsidRPr="0096521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Panther Facts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Life History: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Although we call them Florida panthers, these shy cats once roamed throughout the entire Southeast from east Texas to the Atlantic and north to parts of Tennessee.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Overhunting, loss of habitat, and reduction of their primary prey reduced their population to a remnant living on the southern tip of Florida.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They prefer upland habitat but will use diverse habitats. They mainly prey on deer and hogs.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Description: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Overall coat color is tan (not black), often darker along center of back; creamy white under; black on back of ears, muzzle, and tail tip.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Males: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average 130 pounds and measure 6 to 8 feet with the tail; shoulder height of 2.6 feet; front pad width greater than 2 inches. Males defend home ranges up to 200 sq. miles that overlap ranges of several females; mature at 3 years; average lifespan of 10 years if they reach adulthood.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b/>
          <w:bCs/>
          <w:color w:val="000000"/>
          <w:sz w:val="24"/>
          <w:szCs w:val="24"/>
        </w:rPr>
        <w:t>Females: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average 80 pounds and measure 5 to 7 feet with tail; shoulder height of 2.2 feet; front pad width less than 2 inches. Females have a home range of 80 sq. miles, overlapping with other females; mature at 1.5 years; breed year round with peak </w:t>
      </w:r>
      <w:proofErr w:type="spellStart"/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denning</w:t>
      </w:r>
      <w:proofErr w:type="spellEnd"/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period in spring; den in palmetto thickets; gestation of 3 months; litter size 1-4, average of 2; kittens leave den at 2 months, independent at 1.5 years; 15 year lifespan if they reach adulthood.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Fonts w:ascii="Arial" w:hAnsi="Arial" w:cs="Arial"/>
          <w:color w:val="000000"/>
          <w:sz w:val="24"/>
          <w:szCs w:val="24"/>
        </w:rPr>
        <w:br/>
      </w:r>
      <w:r w:rsidRPr="00965217">
        <w:rPr>
          <w:rStyle w:val="apple-style-span"/>
          <w:rFonts w:ascii="Arial" w:hAnsi="Arial" w:cs="Arial"/>
          <w:color w:val="000000"/>
          <w:sz w:val="24"/>
          <w:szCs w:val="24"/>
        </w:rPr>
        <w:t>Learn more facts about these extraordinary animals by visiting http://www.floridapanther.org/</w:t>
      </w:r>
      <w:r w:rsidRPr="0096521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sectPr w:rsidR="007E7302" w:rsidRPr="00965217" w:rsidSect="0036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609"/>
    <w:rsid w:val="00360F1D"/>
    <w:rsid w:val="00432609"/>
    <w:rsid w:val="00462C73"/>
    <w:rsid w:val="00965217"/>
    <w:rsid w:val="00F4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32609"/>
  </w:style>
  <w:style w:type="character" w:customStyle="1" w:styleId="apple-converted-space">
    <w:name w:val="apple-converted-space"/>
    <w:basedOn w:val="DefaultParagraphFont"/>
    <w:rsid w:val="00432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</dc:creator>
  <cp:lastModifiedBy>naza</cp:lastModifiedBy>
  <cp:revision>2</cp:revision>
  <dcterms:created xsi:type="dcterms:W3CDTF">2011-06-13T04:48:00Z</dcterms:created>
  <dcterms:modified xsi:type="dcterms:W3CDTF">2011-06-13T04:56:00Z</dcterms:modified>
</cp:coreProperties>
</file>